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480" w:line="288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52"/>
        </w:rPr>
        <w:t>软件详细设计书</w:t>
      </w:r>
      <w:r>
        <w:rPr>
          <w:rFonts w:hint="eastAsia" w:ascii="宋体" w:hAnsi="宋体" w:eastAsia="宋体" w:cs="宋体"/>
          <w:b/>
          <w:sz w:val="52"/>
        </w:rPr>
        <w:t>-遥控器 SDK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  <w:lang w:val="en-US" w:eastAsia="zh-CN"/>
        </w:rPr>
        <w:t>Figure</w:t>
      </w:r>
      <w:r>
        <w:rPr>
          <w:rFonts w:hint="eastAsia" w:ascii="宋体" w:hAnsi="宋体" w:eastAsia="宋体" w:cs="宋体"/>
          <w:b/>
          <w:sz w:val="22"/>
        </w:rPr>
        <w:t>项目软件</w:t>
      </w:r>
      <w:r>
        <w:rPr>
          <w:rFonts w:hint="eastAsia" w:ascii="宋体" w:hAnsi="宋体" w:eastAsia="宋体" w:cs="宋体"/>
          <w:b/>
          <w:sz w:val="22"/>
        </w:rPr>
        <w:t>详细</w:t>
      </w:r>
      <w:r>
        <w:rPr>
          <w:rFonts w:hint="eastAsia" w:ascii="宋体" w:hAnsi="宋体" w:eastAsia="宋体" w:cs="宋体"/>
          <w:b/>
          <w:sz w:val="22"/>
        </w:rPr>
        <w:t>设计书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>版本号:V1.0.0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3390900" cy="1123950"/>
            <wp:effectExtent l="0" t="0" r="0" b="0"/>
            <wp:docPr id="1" name="Picture 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/>
          <w:sz w:val="22"/>
        </w:rPr>
        <w:t>中科创达软件股份有限公司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sz w:val="22"/>
        </w:rPr>
        <w:t>历史记录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br w:type="textWrapping"/>
      </w:r>
    </w:p>
    <w:tbl>
      <w:tblPr>
        <w:tblStyle w:val="6"/>
        <w:tblW w:w="7500" w:type="dxa"/>
        <w:tblInd w:w="0" w:type="dxa"/>
        <w:tblLayout w:type="autofit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1499"/>
        <w:gridCol w:w="1509"/>
        <w:gridCol w:w="1497"/>
        <w:gridCol w:w="1497"/>
        <w:gridCol w:w="1498"/>
      </w:tblGrid>
      <w:tr>
        <w:trPr>
          <w:trHeight w:val="500" w:hRule="atLeast"/>
        </w:trPr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版本号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日期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作者/修订者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修改内容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评审者</w:t>
            </w:r>
          </w:p>
        </w:tc>
      </w:tr>
      <w:tr>
        <w:trPr>
          <w:trHeight w:val="500" w:hRule="atLeast"/>
        </w:trPr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V1.0.0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2022/10/12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廖涛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初始版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sz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2"/>
        </w:rPr>
        <w:t>正式审批</w:t>
      </w:r>
      <w:r>
        <w:rPr>
          <w:rFonts w:hint="eastAsia" w:ascii="宋体" w:hAnsi="宋体" w:eastAsia="宋体" w:cs="宋体"/>
          <w:sz w:val="22"/>
        </w:rPr>
        <w:br w:type="textWrapping"/>
      </w:r>
    </w:p>
    <w:tbl>
      <w:tblPr>
        <w:tblStyle w:val="6"/>
        <w:tblW w:w="4500" w:type="dxa"/>
        <w:tblInd w:w="0" w:type="dxa"/>
        <w:tblLayout w:type="autofit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1500"/>
        <w:gridCol w:w="1500"/>
        <w:gridCol w:w="1500"/>
      </w:tblGrid>
      <w:tr>
        <w:trPr>
          <w:trHeight w:val="500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职责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签  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  期</w:t>
            </w:r>
          </w:p>
        </w:tc>
      </w:tr>
      <w:tr>
        <w:trPr>
          <w:trHeight w:val="500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评审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批准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pStyle w:val="2"/>
        <w:bidi w:val="0"/>
        <w:jc w:val="center"/>
        <w:rPr>
          <w:rFonts w:hint="eastAsia" w:ascii="宋体" w:hAnsi="宋体" w:eastAsia="宋体" w:cs="宋体"/>
        </w:rPr>
      </w:pPr>
      <w:bookmarkStart w:id="0" w:name="_Toc954566257"/>
      <w:r>
        <w:rPr>
          <w:rFonts w:hint="eastAsia" w:ascii="宋体" w:hAnsi="宋体" w:eastAsia="宋体" w:cs="宋体"/>
        </w:rPr>
        <w:t>目录</w:t>
      </w:r>
      <w:bookmarkEnd w:id="0"/>
    </w:p>
    <w:sdt>
      <w:sdtPr>
        <w:rPr>
          <w:rFonts w:ascii="宋体" w:hAnsi="宋体" w:eastAsia="宋体" w:cs="Lohit Devanagari"/>
          <w:color w:val="auto"/>
          <w:kern w:val="2"/>
          <w:sz w:val="21"/>
          <w:szCs w:val="24"/>
          <w:lang w:val="en-US" w:eastAsia="zh-CN" w:bidi="hi-IN"/>
        </w:rPr>
        <w:id w:val="32247029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color w:val="auto"/>
          <w:kern w:val="2"/>
          <w:sz w:val="22"/>
          <w:szCs w:val="24"/>
          <w:lang w:val="en-US" w:eastAsia="zh-CN" w:bidi="hi-I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sz w:val="22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sz w:val="22"/>
            </w:rPr>
            <w:fldChar w:fldCharType="separate"/>
          </w: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_Toc954566257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eastAsia" w:ascii="宋体" w:hAnsi="宋体" w:eastAsia="宋体" w:cs="宋体"/>
              <w:b/>
            </w:rPr>
            <w:t>目录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_Toc954566257 \h </w:instrText>
          </w:r>
          <w:r>
            <w:rPr>
              <w:b/>
            </w:rP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_Toc1692238309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1. </w:t>
          </w:r>
          <w:r>
            <w:rPr>
              <w:rFonts w:hint="eastAsia" w:ascii="宋体" w:hAnsi="宋体" w:eastAsia="宋体" w:cs="宋体"/>
              <w:b/>
            </w:rPr>
            <w:t>引言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_Toc1692238309 \h 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_Toc175838495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1.1. </w:t>
          </w:r>
          <w:r>
            <w:rPr>
              <w:rFonts w:hint="eastAsia" w:ascii="宋体" w:hAnsi="宋体" w:eastAsia="宋体" w:cs="宋体"/>
            </w:rPr>
            <w:t>编写目的</w:t>
          </w:r>
          <w:r>
            <w:tab/>
          </w:r>
          <w:r>
            <w:fldChar w:fldCharType="begin"/>
          </w:r>
          <w:r>
            <w:instrText xml:space="preserve"> PAGEREF _Toc175838495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_Toc380087193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1.2. </w:t>
          </w:r>
          <w:r>
            <w:rPr>
              <w:rFonts w:hint="eastAsia" w:ascii="宋体" w:hAnsi="宋体" w:eastAsia="宋体" w:cs="宋体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_Toc380087193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_Toc1509086573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2. </w:t>
          </w:r>
          <w:r>
            <w:rPr>
              <w:rFonts w:hint="eastAsia" w:ascii="宋体" w:hAnsi="宋体" w:eastAsia="宋体" w:cs="宋体"/>
              <w:b/>
            </w:rPr>
            <w:t>术语和定义</w:t>
          </w:r>
          <w:r>
            <w:rPr>
              <w:rFonts w:hint="eastAsia" w:ascii="宋体" w:hAnsi="宋体" w:eastAsia="宋体" w:cs="宋体"/>
              <w:b/>
            </w:rPr>
            <w:t xml:space="preserve"> 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_Toc1509086573 \h 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_Toc1436161341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3. </w:t>
          </w:r>
          <w:r>
            <w:rPr>
              <w:rFonts w:hint="eastAsia" w:ascii="宋体" w:hAnsi="宋体" w:eastAsia="宋体" w:cs="宋体"/>
              <w:b/>
            </w:rPr>
            <w:t>软件功能概述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_Toc1436161341 \h 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_Toc1994949554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3.1. </w:t>
          </w:r>
          <w:r>
            <w:rPr>
              <w:rFonts w:hint="eastAsia" w:ascii="宋体" w:hAnsi="宋体" w:eastAsia="宋体" w:cs="宋体"/>
            </w:rPr>
            <w:t>功能概述</w:t>
          </w:r>
          <w:r>
            <w:tab/>
          </w:r>
          <w:r>
            <w:fldChar w:fldCharType="begin"/>
          </w:r>
          <w:r>
            <w:instrText xml:space="preserve"> PAGEREF _Toc1994949554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_Toc454973467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3.2. </w:t>
          </w:r>
          <w:r>
            <w:rPr>
              <w:rFonts w:hint="eastAsia" w:ascii="宋体" w:hAnsi="宋体" w:eastAsia="宋体" w:cs="宋体"/>
            </w:rPr>
            <w:t>模块构成</w:t>
          </w:r>
          <w:r>
            <w:tab/>
          </w:r>
          <w:r>
            <w:fldChar w:fldCharType="begin"/>
          </w:r>
          <w:r>
            <w:instrText xml:space="preserve"> PAGEREF _Toc454973467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_Toc1697276549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3.3. </w:t>
          </w:r>
          <w:r>
            <w:rPr>
              <w:rFonts w:hint="eastAsia" w:ascii="宋体" w:hAnsi="宋体" w:eastAsia="宋体" w:cs="宋体"/>
            </w:rPr>
            <w:t>需求与模块对应关系</w:t>
          </w:r>
          <w:r>
            <w:tab/>
          </w:r>
          <w:r>
            <w:fldChar w:fldCharType="begin"/>
          </w:r>
          <w:r>
            <w:instrText xml:space="preserve"> PAGEREF _Toc1697276549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_Toc1101675942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4. </w:t>
          </w:r>
          <w:r>
            <w:rPr>
              <w:rFonts w:hint="eastAsia" w:ascii="宋体" w:hAnsi="宋体" w:eastAsia="宋体" w:cs="宋体"/>
              <w:b/>
            </w:rPr>
            <w:t>常量和变量声明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_Toc1101675942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_Toc263552760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4.1. </w:t>
          </w:r>
          <w:r>
            <w:rPr>
              <w:rFonts w:hint="eastAsia" w:ascii="宋体" w:hAnsi="宋体" w:eastAsia="宋体" w:cs="宋体"/>
            </w:rPr>
            <w:t>常量</w:t>
          </w:r>
          <w:r>
            <w:tab/>
          </w:r>
          <w:r>
            <w:fldChar w:fldCharType="begin"/>
          </w:r>
          <w:r>
            <w:instrText xml:space="preserve"> PAGEREF _Toc263552760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_Toc1419957206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4.2. </w:t>
          </w:r>
          <w:r>
            <w:rPr>
              <w:rFonts w:hint="eastAsia" w:ascii="宋体" w:hAnsi="宋体" w:eastAsia="宋体" w:cs="宋体"/>
            </w:rPr>
            <w:t>变量</w:t>
          </w:r>
          <w:r>
            <w:tab/>
          </w:r>
          <w:r>
            <w:fldChar w:fldCharType="begin"/>
          </w:r>
          <w:r>
            <w:instrText xml:space="preserve"> PAGEREF _Toc1419957206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_Toc234992131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5. </w:t>
          </w:r>
          <w:r>
            <w:rPr>
              <w:rFonts w:hint="eastAsia" w:ascii="宋体" w:hAnsi="宋体" w:eastAsia="宋体" w:cs="宋体"/>
              <w:b/>
            </w:rPr>
            <w:t>详细设计说明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_Toc234992131 \h </w:instrText>
          </w:r>
          <w:r>
            <w:rPr>
              <w:b/>
            </w:rP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_Toc290318884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5.1. </w:t>
          </w:r>
          <w:r>
            <w:rPr>
              <w:rFonts w:hint="eastAsia" w:ascii="宋体" w:hAnsi="宋体" w:eastAsia="宋体" w:cs="宋体"/>
            </w:rPr>
            <w:t>软件架构设计</w:t>
          </w:r>
          <w:r>
            <w:tab/>
          </w:r>
          <w:r>
            <w:fldChar w:fldCharType="begin"/>
          </w:r>
          <w:r>
            <w:instrText xml:space="preserve"> PAGEREF _Toc290318884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_Toc306637404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5.2. </w:t>
          </w:r>
          <w:r>
            <w:rPr>
              <w:rFonts w:hint="eastAsia" w:ascii="宋体" w:hAnsi="宋体" w:eastAsia="宋体" w:cs="宋体"/>
            </w:rPr>
            <w:t>软件模块划分</w:t>
          </w:r>
          <w:r>
            <w:tab/>
          </w:r>
          <w:r>
            <w:fldChar w:fldCharType="begin"/>
          </w:r>
          <w:r>
            <w:instrText xml:space="preserve"> PAGEREF _Toc306637404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_Toc1841579875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5.3. </w:t>
          </w:r>
          <w:r>
            <w:rPr>
              <w:rFonts w:hint="eastAsia" w:ascii="宋体" w:hAnsi="宋体" w:eastAsia="宋体" w:cs="宋体"/>
            </w:rPr>
            <w:t>软件数据结构</w:t>
          </w:r>
          <w:r>
            <w:tab/>
          </w:r>
          <w:r>
            <w:fldChar w:fldCharType="begin"/>
          </w:r>
          <w:r>
            <w:instrText xml:space="preserve"> PAGEREF _Toc1841579875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_Toc2122113990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  <w:bCs/>
              <w:i w:val="0"/>
              <w:iCs/>
              <w:szCs w:val="32"/>
              <w:lang w:eastAsia="zh-CN"/>
            </w:rPr>
            <w:t xml:space="preserve">5.4. </w:t>
          </w:r>
          <w:r>
            <w:rPr>
              <w:rFonts w:hint="eastAsia" w:ascii="宋体" w:hAnsi="宋体" w:eastAsia="宋体" w:cs="宋体"/>
              <w:bCs/>
              <w:i w:val="0"/>
              <w:iCs/>
              <w:szCs w:val="32"/>
              <w:lang w:eastAsia="zh-CN"/>
            </w:rPr>
            <w:t>软件接口定义</w:t>
          </w:r>
          <w:r>
            <w:tab/>
          </w:r>
          <w:r>
            <w:fldChar w:fldCharType="begin"/>
          </w:r>
          <w:r>
            <w:instrText xml:space="preserve"> PAGEREF _Toc2122113990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_Toc961420554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6. </w:t>
          </w:r>
          <w:r>
            <w:rPr>
              <w:rFonts w:hint="eastAsia" w:ascii="宋体" w:hAnsi="宋体" w:eastAsia="宋体" w:cs="宋体"/>
              <w:b/>
            </w:rPr>
            <w:t>源程序文件设计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_Toc961420554 \h </w:instrText>
          </w:r>
          <w:r>
            <w:rPr>
              <w:b/>
            </w:rPr>
            <w:fldChar w:fldCharType="separate"/>
          </w:r>
          <w:r>
            <w:rPr>
              <w:b/>
            </w:rPr>
            <w:t>11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_Toc928291050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  <w:szCs w:val="32"/>
            </w:rPr>
            <w:t xml:space="preserve">6.1. </w:t>
          </w:r>
          <w:r>
            <w:rPr>
              <w:rFonts w:hint="eastAsia" w:ascii="宋体" w:hAnsi="宋体" w:eastAsia="宋体" w:cs="宋体"/>
              <w:szCs w:val="32"/>
            </w:rPr>
            <w:t>遥控器服务端目录结构</w:t>
          </w:r>
          <w:r>
            <w:tab/>
          </w:r>
          <w:r>
            <w:fldChar w:fldCharType="begin"/>
          </w:r>
          <w:r>
            <w:instrText xml:space="preserve"> PAGEREF _Toc928291050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_Toc318981895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  <w:szCs w:val="32"/>
            </w:rPr>
            <w:t xml:space="preserve">6.2. </w:t>
          </w:r>
          <w:r>
            <w:rPr>
              <w:rFonts w:hint="eastAsia" w:ascii="宋体" w:hAnsi="宋体" w:eastAsia="宋体" w:cs="宋体"/>
              <w:szCs w:val="32"/>
            </w:rPr>
            <w:t>遥控器 Android SDK 目录结构</w:t>
          </w:r>
          <w:r>
            <w:tab/>
          </w:r>
          <w:r>
            <w:fldChar w:fldCharType="begin"/>
          </w:r>
          <w:r>
            <w:instrText xml:space="preserve"> PAGEREF _Toc318981895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_Toc1009526353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default" w:ascii="宋体" w:hAnsi="宋体" w:eastAsia="宋体" w:cs="宋体"/>
              <w:szCs w:val="32"/>
            </w:rPr>
            <w:t xml:space="preserve">6.3. </w:t>
          </w:r>
          <w:r>
            <w:rPr>
              <w:rFonts w:hint="eastAsia" w:ascii="宋体" w:hAnsi="宋体" w:eastAsia="宋体" w:cs="宋体"/>
              <w:szCs w:val="32"/>
            </w:rPr>
            <w:t>遥控器 iOS SDK 目录结构</w:t>
          </w:r>
          <w:r>
            <w:tab/>
          </w:r>
          <w:r>
            <w:fldChar w:fldCharType="begin"/>
          </w:r>
          <w:r>
            <w:instrText xml:space="preserve"> PAGEREF _Toc1009526353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8"/>
            <w:tabs>
              <w:tab w:val="right" w:leader="dot" w:pos="902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_Toc1988603571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bCs/>
              <w:szCs w:val="44"/>
            </w:rPr>
            <w:t xml:space="preserve">7. </w:t>
          </w:r>
          <w:r>
            <w:rPr>
              <w:rFonts w:hint="eastAsia" w:ascii="宋体" w:hAnsi="宋体" w:eastAsia="宋体" w:cs="宋体"/>
              <w:b/>
            </w:rPr>
            <w:t>环境配置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_Toc1988603571 \h </w:instrText>
          </w:r>
          <w:r>
            <w:rPr>
              <w:b/>
            </w:rPr>
            <w:fldChar w:fldCharType="separate"/>
          </w:r>
          <w:r>
            <w:rPr>
              <w:b/>
            </w:rPr>
            <w:t>16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88" w:lineRule="auto"/>
            <w:jc w:val="left"/>
            <w:textAlignment w:val="auto"/>
            <w:rPr>
              <w:rFonts w:hint="eastAsia" w:ascii="宋体" w:hAnsi="宋体" w:eastAsia="宋体" w:cs="宋体"/>
              <w:b/>
              <w:color w:val="auto"/>
              <w:kern w:val="2"/>
              <w:sz w:val="22"/>
              <w:szCs w:val="24"/>
              <w:lang w:val="en-US" w:eastAsia="zh-CN" w:bidi="hi-IN"/>
            </w:rPr>
            <w:sectPr>
              <w:headerReference r:id="rId3" w:type="default"/>
              <w:footerReference r:id="rId4" w:type="default"/>
              <w:pgSz w:w="11906" w:h="16838" w:orient="landscape"/>
              <w:pgMar w:top="1440" w:right="1440" w:bottom="1440" w:left="1440" w:header="720" w:footer="720" w:gutter="0"/>
              <w:pgNumType w:fmt="decimal"/>
              <w:cols w:space="720" w:num="1"/>
              <w:formProt w:val="0"/>
              <w:docGrid w:linePitch="100" w:charSpace="4096"/>
            </w:sectPr>
          </w:pPr>
          <w:r>
            <w:rPr>
              <w:rFonts w:hint="eastAsia" w:ascii="宋体" w:hAnsi="宋体" w:eastAsia="宋体" w:cs="宋体"/>
              <w:b/>
            </w:rPr>
            <w:fldChar w:fldCharType="end"/>
          </w:r>
        </w:p>
      </w:sdtContent>
    </w:sdt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2"/>
          <w:szCs w:val="24"/>
          <w:lang w:val="en-US" w:eastAsia="zh-CN" w:bidi="hi-I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1" w:name="_Toc1692238309"/>
      <w:r>
        <w:rPr>
          <w:rFonts w:hint="eastAsia" w:ascii="宋体" w:hAnsi="宋体" w:eastAsia="宋体" w:cs="宋体"/>
          <w:b/>
          <w:sz w:val="44"/>
        </w:rPr>
        <w:t>引言</w:t>
      </w:r>
      <w:bookmarkEnd w:id="1"/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2" w:name="_Toc175838495"/>
      <w:r>
        <w:rPr>
          <w:rFonts w:hint="eastAsia" w:ascii="宋体" w:hAnsi="宋体" w:eastAsia="宋体" w:cs="宋体"/>
          <w:b/>
          <w:sz w:val="32"/>
        </w:rPr>
        <w:t>编写目的</w:t>
      </w:r>
      <w:bookmarkEnd w:id="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该详细设计说明书的编写目的主要为说明</w:t>
      </w:r>
      <w:r>
        <w:rPr>
          <w:rFonts w:hint="eastAsia" w:ascii="宋体" w:hAnsi="宋体" w:eastAsia="宋体" w:cs="宋体"/>
          <w:sz w:val="22"/>
        </w:rPr>
        <w:t>遥控器服务端、Android设备遥控器SDK、</w:t>
      </w:r>
      <w:r>
        <w:rPr>
          <w:rFonts w:hint="eastAsia" w:ascii="宋体" w:hAnsi="宋体" w:eastAsia="宋体" w:cs="宋体"/>
          <w:sz w:val="22"/>
          <w:lang w:val="en-US" w:eastAsia="zh-CN"/>
        </w:rPr>
        <w:t>i</w:t>
      </w:r>
      <w:r>
        <w:rPr>
          <w:rFonts w:hint="eastAsia" w:ascii="宋体" w:hAnsi="宋体" w:eastAsia="宋体" w:cs="宋体"/>
          <w:sz w:val="22"/>
        </w:rPr>
        <w:t>OS设备遥控器SDK</w:t>
      </w:r>
      <w:r>
        <w:rPr>
          <w:rFonts w:hint="eastAsia" w:ascii="宋体" w:hAnsi="宋体" w:eastAsia="宋体" w:cs="宋体"/>
          <w:sz w:val="22"/>
          <w:lang w:val="en-US" w:eastAsia="zh-CN"/>
        </w:rPr>
        <w:t xml:space="preserve"> 开发的相关架构，以及核心功能逻辑，包括程序描述、输入/输出、算法、功能逻辑等，便于后续功能迭代和维护。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sz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3" w:name="_Toc380087193"/>
      <w:r>
        <w:rPr>
          <w:rFonts w:hint="eastAsia" w:ascii="宋体" w:hAnsi="宋体" w:eastAsia="宋体" w:cs="宋体"/>
          <w:b/>
          <w:sz w:val="32"/>
        </w:rPr>
        <w:t>参考资料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sz w:val="2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</w:rPr>
      </w:pPr>
      <w:bookmarkStart w:id="4" w:name="_Toc1509086573"/>
      <w:r>
        <w:rPr>
          <w:rFonts w:hint="eastAsia" w:ascii="宋体" w:hAnsi="宋体" w:eastAsia="宋体" w:cs="宋体"/>
          <w:b/>
          <w:sz w:val="44"/>
        </w:rPr>
        <w:t>术语和定义</w:t>
      </w:r>
      <w:r>
        <w:rPr>
          <w:rFonts w:hint="eastAsia" w:ascii="宋体" w:hAnsi="宋体" w:eastAsia="宋体" w:cs="宋体"/>
          <w:sz w:val="22"/>
        </w:rPr>
        <w:br w:type="textWrapping"/>
      </w:r>
      <w:bookmarkEnd w:id="4"/>
    </w:p>
    <w:tbl>
      <w:tblPr>
        <w:tblStyle w:val="6"/>
        <w:tblW w:w="9148" w:type="dxa"/>
        <w:tblInd w:w="0" w:type="dxa"/>
        <w:tblLayout w:type="autofit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1798"/>
        <w:gridCol w:w="7350"/>
      </w:tblGrid>
      <w:tr>
        <w:trPr>
          <w:trHeight w:val="500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缩写和术语</w:t>
            </w:r>
            <w:r>
              <w:rPr>
                <w:rFonts w:hint="eastAsia" w:ascii="宋体" w:hAnsi="宋体" w:eastAsia="宋体" w:cs="宋体"/>
                <w:sz w:val="22"/>
              </w:rPr>
              <w:t>
</w:t>
            </w:r>
          </w:p>
        </w:tc>
        <w:tc>
          <w:tcPr>
            <w:tcW w:w="7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定义</w:t>
            </w:r>
          </w:p>
        </w:tc>
      </w:tr>
      <w:tr>
        <w:trPr>
          <w:trHeight w:val="500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遥控器服务端
</w:t>
            </w:r>
          </w:p>
        </w:tc>
        <w:tc>
          <w:tcPr>
            <w:tcW w:w="7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副驾与后排娱乐系统里运行的软件，用于接受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遥控器客户端发送过来</w:t>
            </w:r>
            <w:r>
              <w:rPr>
                <w:rFonts w:hint="eastAsia" w:ascii="宋体" w:hAnsi="宋体" w:eastAsia="宋体" w:cs="宋体"/>
                <w:sz w:val="22"/>
              </w:rPr>
              <w:t>的操作指令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，并且对指令做出响应的应用程序</w:t>
            </w:r>
            <w:r>
              <w:rPr>
                <w:rFonts w:hint="eastAsia" w:ascii="宋体" w:hAnsi="宋体" w:eastAsia="宋体" w:cs="宋体"/>
                <w:sz w:val="22"/>
              </w:rPr>
              <w:t>。
</w:t>
            </w:r>
          </w:p>
        </w:tc>
      </w:tr>
      <w:tr>
        <w:trPr>
          <w:trHeight w:val="500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SDK
</w:t>
            </w:r>
          </w:p>
        </w:tc>
        <w:tc>
          <w:tcPr>
            <w:tcW w:w="7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遥控器SDK，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为遥控器客户端提供遥控器基础服务的套件，遥控器开发商可以基于此套件开发出符合用户使用习惯的应用程序。如果</w:t>
            </w:r>
            <w:r>
              <w:rPr>
                <w:rFonts w:hint="eastAsia" w:ascii="宋体" w:hAnsi="宋体" w:eastAsia="宋体" w:cs="宋体"/>
                <w:sz w:val="22"/>
              </w:rPr>
              <w:t xml:space="preserve">没有写明是Android SDK 或者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sz w:val="22"/>
              </w:rPr>
              <w:t xml:space="preserve">OS SDK 的情况下，通指包含Android 与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iOS</w:t>
            </w:r>
            <w:r>
              <w:rPr>
                <w:rFonts w:hint="eastAsia" w:ascii="宋体" w:hAnsi="宋体" w:eastAsia="宋体" w:cs="宋体"/>
                <w:sz w:val="22"/>
              </w:rPr>
              <w:t>的SDK。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5" w:name="_Toc1436161341"/>
      <w:r>
        <w:rPr>
          <w:rFonts w:hint="eastAsia" w:ascii="宋体" w:hAnsi="宋体" w:eastAsia="宋体" w:cs="宋体"/>
          <w:b/>
          <w:sz w:val="44"/>
        </w:rPr>
        <w:t>软件功能概述</w:t>
      </w:r>
      <w:bookmarkEnd w:id="5"/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6" w:name="_Toc1994949554"/>
      <w:r>
        <w:rPr>
          <w:rFonts w:hint="eastAsia" w:ascii="宋体" w:hAnsi="宋体" w:eastAsia="宋体" w:cs="宋体"/>
          <w:b/>
          <w:sz w:val="32"/>
        </w:rPr>
        <w:t>功能概述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>为解决车内驾驶员、乘客控制副驾或者后排娱乐系统。而开发的一款基于以太网</w:t>
      </w:r>
      <w:r>
        <w:rPr>
          <w:rFonts w:hint="eastAsia" w:ascii="宋体" w:hAnsi="宋体" w:eastAsia="宋体" w:cs="宋体"/>
          <w:sz w:val="22"/>
          <w:lang w:eastAsia="zh-CN"/>
        </w:rPr>
        <w:t>通信</w:t>
      </w:r>
      <w:r>
        <w:rPr>
          <w:rFonts w:hint="eastAsia" w:ascii="宋体" w:hAnsi="宋体" w:eastAsia="宋体" w:cs="宋体"/>
          <w:sz w:val="22"/>
        </w:rPr>
        <w:t>的远程遥控器系统</w:t>
      </w:r>
      <w:r>
        <w:rPr>
          <w:rFonts w:hint="eastAsia" w:ascii="宋体" w:hAnsi="宋体" w:eastAsia="宋体" w:cs="宋体"/>
          <w:sz w:val="22"/>
          <w:lang w:eastAsia="zh-CN"/>
        </w:rPr>
        <w:t>，简称车载娱乐系统遥控器系统</w:t>
      </w:r>
      <w:r>
        <w:rPr>
          <w:rFonts w:hint="eastAsia" w:ascii="宋体" w:hAnsi="宋体" w:eastAsia="宋体" w:cs="宋体"/>
          <w:sz w:val="22"/>
        </w:rPr>
        <w:t>。此系统包括遥控器服务端、Android设备遥控器SDK、</w:t>
      </w:r>
      <w:r>
        <w:rPr>
          <w:rFonts w:hint="eastAsia" w:ascii="宋体" w:hAnsi="宋体" w:eastAsia="宋体" w:cs="宋体"/>
          <w:sz w:val="22"/>
        </w:rPr>
        <w:t>i</w:t>
      </w:r>
      <w:r>
        <w:rPr>
          <w:rFonts w:hint="eastAsia" w:ascii="宋体" w:hAnsi="宋体" w:eastAsia="宋体" w:cs="宋体"/>
          <w:sz w:val="22"/>
        </w:rPr>
        <w:t>OS设备遥控器SDK。</w:t>
      </w:r>
      <w:r>
        <w:rPr>
          <w:rFonts w:hint="eastAsia" w:ascii="宋体" w:hAnsi="宋体" w:eastAsia="宋体" w:cs="宋体"/>
          <w:sz w:val="22"/>
          <w:lang w:eastAsia="zh-CN"/>
        </w:rPr>
        <w:t>此遥控器系统的服务端由创通联达完成开发，而针对</w:t>
      </w:r>
      <w:r>
        <w:rPr>
          <w:rFonts w:hint="eastAsia" w:ascii="宋体" w:hAnsi="宋体" w:eastAsia="宋体" w:cs="宋体"/>
          <w:sz w:val="22"/>
          <w:lang w:val="en-US" w:eastAsia="zh-CN"/>
        </w:rPr>
        <w:t>Android与</w:t>
      </w:r>
      <w:r>
        <w:rPr>
          <w:rFonts w:hint="eastAsia" w:ascii="宋体" w:hAnsi="宋体" w:eastAsia="宋体" w:cs="宋体"/>
          <w:sz w:val="22"/>
          <w:lang w:eastAsia="zh-CN"/>
        </w:rPr>
        <w:t>i</w:t>
      </w:r>
      <w:r>
        <w:rPr>
          <w:rFonts w:hint="eastAsia" w:ascii="宋体" w:hAnsi="宋体" w:eastAsia="宋体" w:cs="宋体"/>
          <w:sz w:val="22"/>
          <w:lang w:val="en-US" w:eastAsia="zh-CN"/>
        </w:rPr>
        <w:t>OS的手持设备，提供SDK，开发遥控器客户端的</w:t>
      </w:r>
      <w:r>
        <w:rPr>
          <w:rFonts w:hint="eastAsia" w:ascii="宋体" w:hAnsi="宋体" w:eastAsia="宋体" w:cs="宋体"/>
          <w:sz w:val="22"/>
        </w:rPr>
        <w:t>应用开发商，可以基于我们提供的SDK，开发符合用户使用的遥控器</w:t>
      </w:r>
      <w:r>
        <w:rPr>
          <w:rFonts w:hint="eastAsia" w:ascii="宋体" w:hAnsi="宋体" w:eastAsia="宋体" w:cs="宋体"/>
          <w:sz w:val="22"/>
          <w:lang w:eastAsia="zh-CN"/>
        </w:rPr>
        <w:t>客户端</w:t>
      </w:r>
      <w:r>
        <w:rPr>
          <w:rFonts w:hint="eastAsia" w:ascii="宋体" w:hAnsi="宋体" w:eastAsia="宋体" w:cs="宋体"/>
          <w:sz w:val="22"/>
        </w:rPr>
        <w:t>APP。
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/>
          <w:color w:val="F54A45"/>
          <w:sz w:val="22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7" w:name="_Toc454973467"/>
      <w:r>
        <w:rPr>
          <w:rFonts w:hint="eastAsia" w:ascii="宋体" w:hAnsi="宋体" w:eastAsia="宋体" w:cs="宋体"/>
          <w:b/>
          <w:sz w:val="32"/>
        </w:rPr>
        <w:t>模块构成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</w:rPr>
        <w:t>遥控器项目主要分为遥控器服务端、遥控器 Android SDK、遥控器 iOS SDK 三个子项目，其中遥控器 Android SDK 与遥控器 iOS SDK 为遥控器客户端 SDK 在 Android 与 iOS 平台上的不同实现。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8" w:name="_Toc1697276549"/>
      <w:r>
        <w:rPr>
          <w:rFonts w:hint="eastAsia" w:ascii="宋体" w:hAnsi="宋体" w:eastAsia="宋体" w:cs="宋体"/>
          <w:b/>
          <w:sz w:val="32"/>
        </w:rPr>
        <w:t>需求与模块对应关系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br w:type="textWrapping"/>
      </w:r>
    </w:p>
    <w:tbl>
      <w:tblPr>
        <w:tblStyle w:val="6"/>
        <w:tblW w:w="9118" w:type="dxa"/>
        <w:tblInd w:w="0" w:type="dxa"/>
        <w:tblLayout w:type="fixed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2788"/>
        <w:gridCol w:w="1785"/>
        <w:gridCol w:w="2700"/>
        <w:gridCol w:w="1845"/>
      </w:tblGrid>
      <w:tr>
        <w:trPr>
          <w:trHeight w:val="500" w:hRule="atLeast"/>
        </w:trPr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/>
                <w:sz w:val="22"/>
              </w:rPr>
              <w:t>需求编号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/>
                <w:sz w:val="22"/>
              </w:rPr>
              <w:t>需求简述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/>
                <w:sz w:val="22"/>
              </w:rPr>
              <w:t>模块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/>
                <w:sz w:val="22"/>
              </w:rPr>
              <w:t>备注</w:t>
            </w:r>
          </w:p>
        </w:tc>
      </w:tr>
      <w:tr>
        <w:trPr>
          <w:trHeight w:val="500" w:hRule="atLeast"/>
        </w:trPr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TC-RID: 1201-020600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遥控器服务端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RemoteControlServer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TC-RID: 1201-020600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遥控器 Android 客户端 SDK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RemoteControlClients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/Android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TC-RID: 1201-0206003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遥控器 iOS 客户端 SDK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RemoteControlClients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/iOS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9" w:name="_Toc1101675942"/>
      <w:r>
        <w:rPr>
          <w:rFonts w:hint="eastAsia" w:ascii="宋体" w:hAnsi="宋体" w:eastAsia="宋体" w:cs="宋体"/>
          <w:b/>
          <w:sz w:val="44"/>
        </w:rPr>
        <w:t>常量和变量声明</w:t>
      </w:r>
      <w:bookmarkEnd w:id="9"/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  <w:lang w:val="en-US" w:eastAsia="zh-CN"/>
        </w:rPr>
      </w:pPr>
      <w:bookmarkStart w:id="10" w:name="_Toc263552760"/>
      <w:r>
        <w:rPr>
          <w:rFonts w:hint="eastAsia" w:ascii="宋体" w:hAnsi="宋体" w:eastAsia="宋体" w:cs="宋体"/>
          <w:b/>
          <w:sz w:val="32"/>
        </w:rPr>
        <w:t>常量</w:t>
      </w:r>
      <w:bookmarkEnd w:id="10"/>
    </w:p>
    <w:p>
      <w:pPr>
        <w:numPr>
          <w:ilvl w:val="2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遥控器命令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Code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定义</w:t>
      </w:r>
    </w:p>
    <w:p>
      <w:pPr>
        <w:numPr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package com.thundercomm.remotecontrolservice.Util;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public class RemoteCommandConst {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REMOTE_COMMAND_TYPE_CONNECT = 0x01;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REMOTE_COMMAND_TYPE_DISCONNECT = 0x02;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REMOTE_COMMAND_TYPE_MOUSE = 0x03;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REMOTE_COMMAND_TYPE_MOUSE_MOVE = 0x04;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REMOTE_COMMAND_TYPE_KEY = 0x05;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REMOTE_COMMAND_TYPE_INPUT = 0x06;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REMOTE_COMMAND_TYPE_HEARTBEAT = 0x07;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REMOTE_COMMAND_TYPE_CONNECTEDSTATUS = 0x08;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REMOTE_COMMAND_TYPE_INPUTSYNC = 0x09;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REMOTE_COMMAND_TYPE_DISCONNECTCONFIRM = 0x10;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REMOTE_COMMAND_TYPE_FSEDISCONNECT = 0x11;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REMOTE_COMMAND_TYPE_FSEDISCONNECTCONFIRM = 0x12;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REMOTE_COMMAND_TYPE_SETVOLUME = 0x13;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REMOTE_COMMAND_TYPE_ON_VOLUME_CHANGE = 0x14;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REMOTE_COMMAND_TYPE_ERROR_INFORMATION = 0x15;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REMOTE_COMMAND_TYPE_SEEK = 0x16;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REMOTE_COMMAND_TYPE_QUERY_VOLUME = 0x17;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REMOTE_COMMAND_TYPE_GET_APP_LIST = 0x18;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REMOTE_COMMAND_TYPE_LAUNCH_APP = 0x19;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REMOTE_COMMAND_TYPE_GET_QUICK_SETTING_LIST = 0x20;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REMOTE_COMMAND_TYPE_CLICK_QUICK_SETTING = 0x21;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REMOTE_COMMAND_TYPE_GET_APP_ICON = 0x22;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REMOTE_COMMAND_TYPE_SWIPE = 0x23;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}</w:t>
      </w:r>
    </w:p>
    <w:p>
      <w:pPr>
        <w:bidi w:val="0"/>
        <w:rPr>
          <w:rFonts w:hint="eastAsia" w:ascii="宋体" w:hAnsi="宋体" w:eastAsia="宋体" w:cs="宋体"/>
          <w:lang w:eastAsia="zh-CN"/>
        </w:rPr>
      </w:pPr>
    </w:p>
    <w:p>
      <w:pPr>
        <w:numPr>
          <w:ilvl w:val="2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遥控器错误消息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Code 定义</w:t>
      </w:r>
    </w:p>
    <w:p>
      <w:pPr>
        <w:numPr>
          <w:numId w:val="0"/>
        </w:numPr>
        <w:bidi w:val="0"/>
        <w:ind w:leftChars="0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package com.thundercomm.remotecontrol.Util;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public class RemoteErrorConst {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ERROR_CODE_TOKEN_ERROR = 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ERROR_CODE_DIGIST_DISMATCH = 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ERROR_CODE_TOKEN_EXPIRE = 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ERROR_CODE_TOKEN_CHANGE = 4;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ERROR_CODE_CLIENT_NULL = 5;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ERROR_CODE_CLIENT_CONNECT_MAX_LIMIT = 6;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ERROR_CODE_APP_LAUNCH_INFO_ERROR = 7;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ERROR_CODE_APP_ICON_INFO_ERROR = 8;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ERROR_CODE_SERVER_CONNECT_FAILED = 60;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ERROR_CODE_SERVER_NOT_CONNECTED = 61;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ERROR_CODE_RECEIVE_DATA_IS_NULL = 62;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ERROR_CODE_RECEIVE_DATA_CAN_NOT_PARSE = 63;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ERROR_CODE_TOKEN_INVALID = 64;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ERROR_CODE_RESULT_CAN_NOT_PARSE = 65;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ERROR_CODE_OTHER = 99;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}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2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遥控器 SDK 命令定义</w:t>
      </w:r>
    </w:p>
    <w:p>
      <w:pPr>
        <w:numPr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package com.thundercomm.remotecontrol.Util;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public class RemoteCommandConst {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IntentConnectionCommand = "IntentConnectionCommand";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IntentDisConnectionCommand = "IntentDisConnectionCommand";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IntentSendKeyCodeCommand = "IntentSendKeyCodeCommand";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IntentQueryVolumeCommand = "IntentQueryVolumeCommand";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IntentSetVolumeCommand = "IntentSetVolumeCommand";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IntentGetAppListCommand = "IntentGetAppListCommand";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IntentStartAppCommand = "IntentStartAppCommand";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IntentGetSettingListCommand = "IntentGetSettingListCommand";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IntentChangeSettingCommand = "IntentChangeSettingCommand";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IntentGetAppIconCommand = "IntentGetAppIconCommand";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IntentMouseControlCommand = "IntentMouseControlCommand";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IntentSwipeControlCommand = "IntentSwipeControlCommand";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VALUE_GET_LIST_WITHOUT_IMG = "0";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String VALUE_GET_LIST_WITH_IMG = "1";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}</w:t>
      </w:r>
    </w:p>
    <w:p>
      <w:pPr>
        <w:bidi w:val="0"/>
        <w:rPr>
          <w:rFonts w:hint="eastAsia" w:ascii="宋体" w:hAnsi="宋体" w:eastAsia="宋体" w:cs="宋体"/>
          <w:lang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2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遥控器 SDK 按键命令键码 Key 定义</w:t>
      </w:r>
    </w:p>
    <w:p>
      <w:pPr>
        <w:numPr>
          <w:numId w:val="0"/>
        </w:numPr>
        <w:bidi w:val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package com.thundercomm.remotecontrol;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public class RemoteControlConst {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REMOTE_KEY_POWER = 0;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REMOTE_KEY_SCREEN = 1;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REMOTE_KEY_HOME = 2;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REMOTE_KEY_BACK = 3;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REMOTE_KEY_DIRECT_UP = 4;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REMOTE_KEY_DIRECT_DOWN = 5;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REMOTE_KEY_DIRECT_LEFT = 6;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REMOTE_KEY_DIRECT_RIGHT = 7;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public static final int REMOTE_KEY_ACTION_OK = 8;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}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11" w:name="_Toc1419957206"/>
      <w:r>
        <w:rPr>
          <w:rFonts w:hint="eastAsia" w:ascii="宋体" w:hAnsi="宋体" w:eastAsia="宋体" w:cs="宋体"/>
          <w:b/>
          <w:sz w:val="32"/>
        </w:rPr>
        <w:t>变量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12" w:name="_Toc234992131"/>
      <w:r>
        <w:rPr>
          <w:rFonts w:hint="eastAsia" w:ascii="宋体" w:hAnsi="宋体" w:eastAsia="宋体" w:cs="宋体"/>
          <w:b/>
          <w:sz w:val="44"/>
        </w:rPr>
        <w:t>详细设计说明</w:t>
      </w:r>
      <w:bookmarkEnd w:id="12"/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13" w:name="_Toc290318884"/>
      <w:r>
        <w:rPr>
          <w:rFonts w:hint="eastAsia" w:ascii="宋体" w:hAnsi="宋体" w:eastAsia="宋体" w:cs="宋体"/>
          <w:b/>
          <w:sz w:val="32"/>
        </w:rPr>
        <w:t>软件架构设计</w:t>
      </w:r>
      <w:bookmarkEnd w:id="13"/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客户端与服务端通信</w:t>
      </w:r>
      <w:r>
        <w:rPr>
          <w:rFonts w:hint="default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示意图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drawing>
          <wp:inline distT="0" distB="0" distL="114300" distR="114300">
            <wp:extent cx="5713095" cy="1663700"/>
            <wp:effectExtent l="0" t="0" r="0" b="0"/>
            <wp:docPr id="3" name="Picture 3" descr="遥控器主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遥控器主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客户端与服务端通信</w:t>
      </w:r>
      <w:r>
        <w:rPr>
          <w:rFonts w:hint="default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时序图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drawing>
          <wp:inline distT="0" distB="0" distL="114300" distR="114300">
            <wp:extent cx="3587750" cy="3249930"/>
            <wp:effectExtent l="0" t="0" r="0" b="0"/>
            <wp:docPr id="9" name="Picture 9" descr="遥控器请求时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遥控器请求时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客户端与服务端通信</w:t>
      </w:r>
      <w:r>
        <w:rPr>
          <w:rFonts w:hint="default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drawing>
          <wp:inline distT="0" distB="0" distL="114300" distR="114300">
            <wp:extent cx="5727700" cy="4477385"/>
            <wp:effectExtent l="0" t="0" r="0" b="0"/>
            <wp:docPr id="12" name="Picture 12" descr="遥控器 SDK 请求处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遥控器 SDK 请求处理流程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服务端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整体架构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遥控器服务端，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RemoteControlService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 继承了 android.app.Service，并添加到 SystemServer 中，在系统启动时由 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SystemServer 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 启动遥控器常驻服务。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RemoteControlService 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 启动后监听网络状态的变化，当设备连接到网络后，创建 Socket 服务端（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RemoteSocketService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），并监听客户端连接并接收消息。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当收到客户端的连接请求并验证通过后，创建一个客户端（RemoteControllerClient）并添加到 RemoteControlManager 中进行管理。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当收到客户端发送的命令消息后，由 RemoteControlReader 进行处理，其中包括消息的解析，验证，解密等，然后通过 RemoteCommandFactory 工厂方法创建对应命令实例并执行，命令执行完成后发送回执消息到客户端。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客户端 SDK 整体架构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客户端 SDK 主要通过 RemoteControlManager 进行相关命令操作。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在客户端 App 进行初始化时，需要同时调用 RemoteControlManager.init(Context context) 进行 SDK 初始化操作。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后续通过 RemoteControlManager 的公开方法进行相关命令操作的调用。在调用命令操作前，需要给 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 xml:space="preserve">RemoteControlManager 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设置回调监听（setCallback(RemoteControlCallback callback)），通过回调可以接收命令操作回执、客户端和服务端连接状态变化消息及错误消息。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14" w:name="_Toc306637404"/>
      <w:r>
        <w:rPr>
          <w:rFonts w:hint="eastAsia" w:ascii="宋体" w:hAnsi="宋体" w:eastAsia="宋体" w:cs="宋体"/>
          <w:b/>
          <w:sz w:val="32"/>
        </w:rPr>
        <w:t>软件</w:t>
      </w:r>
      <w:r>
        <w:rPr>
          <w:rFonts w:hint="eastAsia" w:ascii="宋体" w:hAnsi="宋体" w:eastAsia="宋体" w:cs="宋体"/>
          <w:b/>
          <w:sz w:val="32"/>
        </w:rPr>
        <w:t>模块划分</w:t>
      </w:r>
      <w:bookmarkEnd w:id="14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i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  <w:t>遥控器服务端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遥控器服务端主要分为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常驻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服务模块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lang w:eastAsia="zh-CN"/>
        </w:rPr>
        <w:t>RemoteControlService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）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、消息处理模块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lang w:eastAsia="zh-CN"/>
        </w:rPr>
        <w:t>RemoteControlReader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）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、客户端管理模块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lang w:eastAsia="zh-CN"/>
        </w:rPr>
        <w:t>RemoteControlManager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）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常驻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服务模块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主要包含 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2"/>
          <w:lang w:eastAsia="zh-CN"/>
        </w:rPr>
        <w:t>RemoteControlService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2"/>
          <w:lang w:eastAsia="zh-CN"/>
        </w:rPr>
        <w:t>、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RemoteSocketService 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核心功能如下：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常驻系统服务；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Socket 服务端创建及维持，接收客户端连接请求及消息；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实现与设备相关操作功能（包含与 Native 层的交互）；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消息处理模块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主要包含 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2"/>
          <w:lang w:eastAsia="zh-CN"/>
        </w:rPr>
        <w:t>RemoteControlReader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2"/>
          <w:lang w:eastAsia="zh-CN"/>
        </w:rPr>
        <w:t>、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RemoteCommandFactory 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核心功能如下：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客户端消息请求的解析（验证、加解密等）；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通过 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RemoteCommandFactory 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工厂类将消息转换为具体的命令实例；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执行相关命令；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</w:p>
    <w:p>
      <w:pPr>
        <w:keepNext w:val="0"/>
        <w:keepLines w:val="0"/>
        <w:pageBreakBefore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客户端管理模块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主要包含 RemoteControlManager、RemoteControllerClient 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核心功能如下：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客户端连接处理；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客户端管理（连接限制、心跳维护等）；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  <w:t>遥控器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 xml:space="preserve"> SDK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遥控器 SDK 主要分为控制中心模块（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szCs w:val="22"/>
          <w:lang w:eastAsia="zh-CN"/>
        </w:rPr>
        <w:t>RemoteControlManager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）、消息发送处理模块（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szCs w:val="22"/>
          <w:lang w:eastAsia="zh-CN"/>
        </w:rPr>
        <w:t>SocketMessageUtil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szCs w:val="22"/>
          <w:lang w:eastAsia="zh-CN"/>
        </w:rPr>
        <w:t>MessageReader</w:t>
      </w:r>
      <w:r>
        <w:rPr>
          <w:rFonts w:hint="eastAsia" w:ascii="宋体" w:hAnsi="宋体" w:eastAsia="宋体" w:cs="宋体"/>
          <w:i w:val="0"/>
          <w:iCs/>
          <w:color w:val="auto"/>
          <w:sz w:val="22"/>
          <w:szCs w:val="22"/>
          <w:lang w:eastAsia="zh-CN"/>
        </w:rPr>
        <w:t>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控制中心模块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 xml:space="preserve">主要包含 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RemoteControlManager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 xml:space="preserve"> 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核心功能如下：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通过公开方法提供对外调用命令的接口；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通过 RemoteCommandFactory 工厂类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转换为对应的命令并发送命令消息到服务端；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管理客户端连接（连接状态、心跳等）；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3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消息发送处理模块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 xml:space="preserve">主要包含 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SocketMessageUtil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MessageReader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核心功能如下：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SocketMessageUtil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 xml:space="preserve"> 包装、加密及发送消息；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 xml:space="preserve">MessageReader </w:t>
      </w: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t>解析处理消息；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</w:rPr>
      </w:pPr>
      <w:bookmarkStart w:id="15" w:name="_Toc1841579875"/>
      <w:r>
        <w:rPr>
          <w:rFonts w:hint="eastAsia" w:ascii="宋体" w:hAnsi="宋体" w:eastAsia="宋体" w:cs="宋体"/>
          <w:b/>
          <w:sz w:val="32"/>
        </w:rPr>
        <w:t>软件数据结构</w:t>
      </w:r>
      <w:bookmarkEnd w:id="15"/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bookmarkStart w:id="16" w:name="_Toc1898638561"/>
      <w:r>
        <w:rPr>
          <w:rFonts w:hint="eastAsia" w:ascii="宋体" w:hAnsi="宋体" w:eastAsia="宋体" w:cs="宋体"/>
          <w:b w:val="0"/>
          <w:bCs/>
          <w:sz w:val="24"/>
          <w:szCs w:val="24"/>
        </w:rPr>
        <w:t>Socket 通信数据结构定义</w:t>
      </w:r>
      <w:bookmarkEnd w:id="16"/>
    </w:p>
    <w:p>
      <w:pPr>
        <w:keepNext w:val="0"/>
        <w:keepLines w:val="0"/>
        <w:pageBreakBefore w:val="0"/>
        <w:widowControl w:val="0"/>
        <w:numPr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color w:val="auto"/>
          <w:sz w:val="24"/>
          <w:szCs w:val="24"/>
          <w:lang w:eastAsia="zh-CN"/>
        </w:rPr>
        <w:drawing>
          <wp:inline distT="0" distB="0" distL="114300" distR="114300">
            <wp:extent cx="5724525" cy="1218565"/>
            <wp:effectExtent l="0" t="0" r="0" b="0"/>
            <wp:docPr id="11" name="Picture 11" descr="遥控器 Socket 消息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遥控器 Socket 消息结构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bookmarkStart w:id="17" w:name="_Toc1345832104"/>
      <w:bookmarkStart w:id="18" w:name="_Toc958783954"/>
      <w:r>
        <w:rPr>
          <w:rFonts w:hint="eastAsia" w:ascii="宋体" w:hAnsi="宋体" w:eastAsia="宋体" w:cs="宋体"/>
          <w:b w:val="0"/>
          <w:bCs/>
          <w:sz w:val="24"/>
          <w:szCs w:val="24"/>
        </w:rPr>
        <w:t>通信数据加解密及验证方式</w:t>
      </w:r>
      <w:bookmarkEnd w:id="17"/>
      <w:bookmarkEnd w:id="18"/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  <w:bookmarkStart w:id="19" w:name="_Toc2102401724"/>
      <w:bookmarkStart w:id="20" w:name="_Toc1712111437"/>
      <w:r>
        <w:rPr>
          <w:rFonts w:hint="eastAsia" w:ascii="宋体" w:hAnsi="宋体" w:eastAsia="宋体" w:cs="宋体"/>
          <w:b w:val="0"/>
          <w:bCs/>
          <w:sz w:val="22"/>
          <w:szCs w:val="22"/>
        </w:rPr>
        <w:t>通信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数据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采用 AES128-CBC 进行加解密，加解密 Key 使用固定值。</w:t>
      </w:r>
      <w:bookmarkEnd w:id="19"/>
      <w:bookmarkEnd w:id="2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  <w:bookmarkStart w:id="21" w:name="_Toc369847530"/>
      <w:bookmarkStart w:id="22" w:name="_Toc1323535506"/>
      <w:r>
        <w:rPr>
          <w:rFonts w:hint="eastAsia" w:ascii="宋体" w:hAnsi="宋体" w:eastAsia="宋体" w:cs="宋体"/>
          <w:b w:val="0"/>
          <w:bCs/>
          <w:sz w:val="22"/>
          <w:szCs w:val="22"/>
        </w:rPr>
        <w:t>JSON 数据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采用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 xml:space="preserve"> HMAC-SHA256 进行 Digest 操作后获得 32 bytes 长度数据作为校验数据，在收到数据后，需要以相同的方式及 Key（Key 使用固定值）对 JSON 数据进行 Digest 操作，并且与收到的 Digest 数据进行比较，一致表示数据有效，否则数据无效，需要丢弃。</w:t>
      </w:r>
      <w:bookmarkEnd w:id="21"/>
      <w:bookmarkEnd w:id="22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bookmarkStart w:id="23" w:name="_Toc1209762292"/>
      <w:bookmarkStart w:id="24" w:name="_Toc1025633716"/>
      <w:r>
        <w:rPr>
          <w:rFonts w:hint="eastAsia" w:ascii="宋体" w:hAnsi="宋体" w:eastAsia="宋体" w:cs="宋体"/>
          <w:b w:val="0"/>
          <w:bCs/>
          <w:sz w:val="24"/>
          <w:szCs w:val="24"/>
        </w:rPr>
        <w:t>JSON 数据结构定义</w:t>
      </w:r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{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    "source": 0,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 //请求或响应来源，中控或手持设备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    "type": "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>xxx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>",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 //操作类型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    "token":"xxxxxxxx",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 //Token，用以确定客户端唯一性及状态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    "value": 1</w:t>
      </w:r>
      <w:r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  <w:t xml:space="preserve"> //请求参数或响应数据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  <w:t xml:space="preserve"> }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i w:val="0"/>
          <w:iCs/>
          <w:color w:val="auto"/>
          <w:sz w:val="32"/>
          <w:szCs w:val="32"/>
          <w:lang w:eastAsia="zh-CN"/>
        </w:rPr>
      </w:pPr>
      <w:bookmarkStart w:id="25" w:name="_Toc2122113990"/>
      <w:r>
        <w:rPr>
          <w:rFonts w:hint="eastAsia" w:ascii="宋体" w:hAnsi="宋体" w:eastAsia="宋体" w:cs="宋体"/>
          <w:b/>
          <w:bCs/>
          <w:i w:val="0"/>
          <w:iCs/>
          <w:color w:val="auto"/>
          <w:sz w:val="32"/>
          <w:szCs w:val="32"/>
          <w:lang w:eastAsia="zh-CN"/>
        </w:rPr>
        <w:t>软件接口定义</w:t>
      </w:r>
      <w:bookmarkEnd w:id="25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szCs w:val="22"/>
          <w:lang w:eastAsia="zh-CN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2480"/>
        <w:gridCol w:w="603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6" w:hRule="atLeast"/>
        </w:trPr>
        <w:tc>
          <w:tcPr>
            <w:tcW w:w="1255" w:type="dxa"/>
            <w:shd w:val="clear" w:color="auto" w:fill="9BBB59" w:themeFill="accent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darkGreen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2"/>
                <w:szCs w:val="22"/>
                <w:highlight w:val="none"/>
                <w:lang w:eastAsia="zh-CN" w:bidi="ar"/>
              </w:rPr>
              <w:t>命令描述</w:t>
            </w:r>
          </w:p>
        </w:tc>
        <w:tc>
          <w:tcPr>
            <w:tcW w:w="2480" w:type="dxa"/>
            <w:shd w:val="clear" w:color="auto" w:fill="9BBB59" w:themeFill="accent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darkGreen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2"/>
                <w:szCs w:val="22"/>
                <w:highlight w:val="none"/>
                <w:lang w:eastAsia="zh-CN" w:bidi="ar"/>
              </w:rPr>
              <w:t>命令方法</w:t>
            </w:r>
          </w:p>
        </w:tc>
        <w:tc>
          <w:tcPr>
            <w:tcW w:w="603" w:type="dxa"/>
            <w:shd w:val="clear" w:color="auto" w:fill="9BBB59" w:themeFill="accent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darkGreen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2"/>
                <w:szCs w:val="22"/>
                <w:highlight w:val="none"/>
                <w:lang w:eastAsia="zh-CN" w:bidi="ar"/>
              </w:rPr>
              <w:t>类型</w:t>
            </w:r>
          </w:p>
        </w:tc>
        <w:tc>
          <w:tcPr>
            <w:tcW w:w="5126" w:type="dxa"/>
            <w:shd w:val="clear" w:color="auto" w:fill="9BBB59" w:themeFill="accent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darkGreen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2"/>
                <w:szCs w:val="22"/>
                <w:highlight w:val="none"/>
                <w:lang w:eastAsia="zh-CN" w:bidi="ar"/>
              </w:rPr>
              <w:t>回调方法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13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请求连接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connectRequest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0x01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connectStateCallBack(Boolean connected)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3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断开链接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disConnected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0x02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connectStateCallBack(Boolean connected)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9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设备开关</w:t>
            </w:r>
          </w:p>
        </w:tc>
        <w:tc>
          <w:tcPr>
            <w:tcW w:w="248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sendKeyCode</w:t>
            </w:r>
          </w:p>
        </w:tc>
        <w:tc>
          <w:tcPr>
            <w:tcW w:w="60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0x05</w:t>
            </w:r>
          </w:p>
        </w:tc>
        <w:tc>
          <w:tcPr>
            <w:tcW w:w="512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sendKeycodeCallBack(Boolean success)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82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回到主页</w:t>
            </w:r>
          </w:p>
        </w:tc>
        <w:tc>
          <w:tcPr>
            <w:tcW w:w="24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26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6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全局返回</w:t>
            </w:r>
          </w:p>
        </w:tc>
        <w:tc>
          <w:tcPr>
            <w:tcW w:w="24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26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1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查询音量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queryVolume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0x17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queryVolumeCallBack(VolumeInfo volumeInfo)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3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音量设置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turnUpVolume/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turnDownVolume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0x13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setVolumeCallBack(VolumeInfo volumeInfo)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3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应用列表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getAppList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0x18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getAppListCallBack(List&lt;AppInfo&gt; appInfoList, boolean withImage)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38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应用图标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getAppIcon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0x22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getAppIconCallBack(AppInfo appInfo)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启动应用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appLaunch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0x19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appLaunchCallBack(Boolean success)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97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快捷设置列表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getQuickSettingsList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0x20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getQuickSettingsCallBack(List&lt;QuickSettingInfo&gt; quickSettingList)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56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点击快捷设置（切换开关状态）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changeQuickSetting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0x21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changeQuickSettingsCallback(Boolean success)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鼠标操作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mouseControl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0x03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mouseControlCallBack(Boolean success)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2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触摸操作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swipeControl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0x23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swipeControlCallBack(Boolean success, Point screenSize)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38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心跳信息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startHeartBeatTimer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stopHeartBeatTimer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连接和关闭连接时进行操作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0x07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4" w:hRule="atLeast"/>
        </w:trPr>
        <w:tc>
          <w:tcPr>
            <w:tcW w:w="12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错误消息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none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0x15</w:t>
            </w:r>
          </w:p>
        </w:tc>
        <w:tc>
          <w:tcPr>
            <w:tcW w:w="5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void onError(int code, String message)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/>
          <w:color w:val="auto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26" w:name="_Toc961420554"/>
      <w:r>
        <w:rPr>
          <w:rFonts w:hint="eastAsia" w:ascii="宋体" w:hAnsi="宋体" w:eastAsia="宋体" w:cs="宋体"/>
          <w:b/>
          <w:sz w:val="44"/>
        </w:rPr>
        <w:t>源程序文件设计</w:t>
      </w:r>
      <w:bookmarkEnd w:id="26"/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27" w:name="_Toc928291050"/>
      <w:r>
        <w:rPr>
          <w:rFonts w:hint="eastAsia" w:ascii="宋体" w:hAnsi="宋体" w:eastAsia="宋体" w:cs="宋体"/>
          <w:b/>
          <w:sz w:val="32"/>
          <w:szCs w:val="32"/>
        </w:rPr>
        <w:t>遥控器服务端目录结构</w:t>
      </w:r>
      <w:bookmarkEnd w:id="2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com.thundercomm.remotecontrolservice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BaseRequestCommandB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BaseResponseCommandBean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CommandMessageBean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ErrorInfomationBean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InputCommandBean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MouseCommandBean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RemoteControllerRegisterInfo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SocketRawEvent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SwipeCommandBean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VolumeCommandBean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VolumeCurrentBean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</w:rPr>
        <w:t>-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 remotecommand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ConnectionCommand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DisconnectCommand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HeartBeatCommand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RemoteAppIconCommand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RemoteAppLaunchCommand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RemoteAppListCommand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RemoteCommandFactory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RemoteCommandInterface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RemoteKeyCommand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RemoteMouseCommand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RemoteQuickSettingActionCommand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RemoteQuickSettingListCommand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RemoteSwipeCommand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RemoteVolumeCommand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RemoteVolumeQueryCommand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</w:rPr>
        <w:t>-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 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AesEncryptUtil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AppListHelper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BitmapUtil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ByteDataUtil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InjectEventHelper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RemoteCommandConst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SocketMessageUtil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VolumeChangeHelper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QSTileControlManager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RemoteControllerClient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RemoteControlManager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RemoteControlReader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RemoteControlService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RemoteSocketService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TLog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i w:val="0"/>
          <w:iCs/>
          <w:color w:val="auto"/>
          <w:sz w:val="22"/>
          <w:lang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28" w:name="_Toc318981895"/>
      <w:r>
        <w:rPr>
          <w:rFonts w:hint="eastAsia" w:ascii="宋体" w:hAnsi="宋体" w:eastAsia="宋体" w:cs="宋体"/>
          <w:b/>
          <w:sz w:val="32"/>
          <w:szCs w:val="32"/>
        </w:rPr>
        <w:t>遥控器 Android SDK 目录结构</w:t>
      </w:r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com.thundercomm.remotecontrol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AppInfo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BaseMessageBean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CommandMessageBean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ErrorResponseInfo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JSONStringInter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MouseControlBean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QuickSettingInfo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RemoteControllerRegisterInfo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ResponseInfo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SocketRawEvent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SwipeControlBean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VolumeInfo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ChangeQuickSettingCommand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ConnectionCommand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DisConnectionCommand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GetAppIconCommand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GetAppListCommnad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GetQuickSettingListCommand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KeycodeCommand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MouseControlCommand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QueryVolumeCommand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RemoteCommandFactory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RemoteCommandInterface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SetVolumeCommand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StartAppCommand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 SwipeControlCommand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b w:val="0"/>
          <w:bCs/>
          <w:sz w:val="22"/>
          <w:szCs w:val="22"/>
        </w:rPr>
        <w:t>-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 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AesEncryptUtil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ByteDataUtil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MessageReader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RemoteCommandConst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RemoteErrorConst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SocketMessageUtil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RemoteControlCallback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RemoteControlConst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RemoteControllerTimerTask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RemoteControlManager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TLog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</w:p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29" w:name="_Toc1009526353"/>
      <w:r>
        <w:rPr>
          <w:rFonts w:hint="eastAsia" w:ascii="宋体" w:hAnsi="宋体" w:eastAsia="宋体" w:cs="宋体"/>
          <w:b/>
          <w:sz w:val="32"/>
          <w:szCs w:val="32"/>
        </w:rPr>
        <w:t>遥控器 iOS SDK 目录结构</w:t>
      </w:r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RemoteControlKit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Util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SocketMessageUtil.h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SocketMessageUtil.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ByteDataUtil.h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ByteDataUtil.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NSString+Extension.h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NSString+Extension.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NSObject+Extension.h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NSObject+Extension.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Model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BaseMessageModel.h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BaseMessageModel.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AppInfoModel.h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AppInfoModel.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MouseControlModel.h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MouseControlModel.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RCRegisterInfoModel.h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RCRegisterInfoModel.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SocketRawEvent.h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SocketRawEvent.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CommandMessageModel.h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CommandMessageModel.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VolumeInfoModel.h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VolumeInfoModel.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QuickSettingInfoModel.h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QuickSettingInfoModel.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ErrorMessageModel.h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ErrorMessageModel.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SwipeControlModel.h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SwipeControlModel.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JSONProtocol.h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RemoteCommand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RCommandConnect.h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RCommandConnect.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RCommandBase.h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RCommandBase.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RCommandDisconnect.h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RCommandDisconnect.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RCommandHeartBeat.h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RCommandHeartBeat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RCommandKeycode.h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RCommandKeycode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RCommandQueryVolume.h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RCommandQueryVolume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RCommandGetAppList.h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RCommandGetAppList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RCommandStartApp.h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RCommandStartApp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RCommandGetQuickSettingList.h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RCommandGetQuickSettingList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RCommandChangeQuickSetting.h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RCommandChangeQuickSetting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RCommandMouseControl.h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RCommandMouseControl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RCommandGetAppIcon.h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RCommandGetAppIcon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RCommandSetVolume.h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RCommandSetVolume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RCommandSwipeControl.h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720" w:leftChars="0"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RCommandSwipeControl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RemoteControlKit.h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RemoteControlManager.h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RemoteControlManager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RCommandFactory.h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 xml:space="preserve">- 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RCommandFactory</w:t>
      </w: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.m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RCommandActionDefine.h</w:t>
      </w:r>
      <w:bookmarkStart w:id="31" w:name="_GoBack"/>
      <w:bookmarkEnd w:id="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RCPublicHeader.h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RCPrefixHeader.h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0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  <w:r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  <w:t>- RCKitHeader.h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i w:val="0"/>
          <w:iCs/>
          <w:color w:val="auto"/>
          <w:sz w:val="2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sz w:val="44"/>
        </w:rPr>
      </w:pPr>
      <w:bookmarkStart w:id="30" w:name="_Toc1988603571"/>
      <w:r>
        <w:rPr>
          <w:rFonts w:hint="eastAsia" w:ascii="宋体" w:hAnsi="宋体" w:eastAsia="宋体" w:cs="宋体"/>
          <w:b/>
          <w:sz w:val="44"/>
        </w:rPr>
        <w:t>环境配置</w:t>
      </w:r>
      <w:bookmarkEnd w:id="3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>遥控器服务端：QCS 8250 &amp; Android</w:t>
      </w:r>
      <w:r>
        <w:rPr>
          <w:rFonts w:hint="eastAsia" w:ascii="宋体" w:hAnsi="宋体" w:eastAsia="宋体" w:cs="宋体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12
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>Android 遥控器SDK：Android</w:t>
      </w:r>
      <w:r>
        <w:rPr>
          <w:rFonts w:hint="eastAsia" w:ascii="宋体" w:hAnsi="宋体" w:eastAsia="宋体" w:cs="宋体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10 与 Android 12中间的版本
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i</w:t>
      </w:r>
      <w:r>
        <w:rPr>
          <w:rFonts w:hint="eastAsia" w:ascii="宋体" w:hAnsi="宋体" w:eastAsia="宋体" w:cs="宋体"/>
          <w:sz w:val="22"/>
        </w:rPr>
        <w:t>OS 遥控器SDK：
</w:t>
      </w:r>
      <w:r>
        <w:rPr>
          <w:rFonts w:hint="eastAsia" w:ascii="宋体" w:hAnsi="宋体" w:eastAsia="宋体" w:cs="宋体"/>
          <w:sz w:val="22"/>
        </w:rPr>
        <w:t>i</w:t>
      </w:r>
      <w:r>
        <w:rPr>
          <w:rFonts w:hint="eastAsia" w:ascii="宋体" w:hAnsi="宋体" w:eastAsia="宋体" w:cs="宋体"/>
          <w:sz w:val="22"/>
          <w:lang w:val="en-US" w:eastAsia="zh-CN"/>
        </w:rPr>
        <w:t>OS</w:t>
      </w:r>
      <w:r>
        <w:rPr>
          <w:rFonts w:hint="eastAsia" w:ascii="宋体" w:hAnsi="宋体" w:eastAsia="宋体" w:cs="宋体"/>
          <w:sz w:val="22"/>
          <w:lang w:eastAsia="zh-CN"/>
        </w:rPr>
        <w:t xml:space="preserve"> 12 及以上系统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</w:rPr>
      </w:pPr>
    </w:p>
    <w:sectPr>
      <w:pgSz w:w="11906" w:h="16838" w:orient="landscape"/>
      <w:pgMar w:top="1440" w:right="1440" w:bottom="1440" w:left="1440" w:header="720" w:footer="72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oto Serif CJK SC">
    <w:altName w:val="Apple SD Gothic Neo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Lohit Devanagari">
    <w:altName w:val="苹方-简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Liberation Sans">
    <w:altName w:val="Helvetica Neue"/>
    <w:panose1 w:val="020B0604020202020204"/>
    <w:charset w:val="01"/>
    <w:family w:val="swiss"/>
    <w:pitch w:val="default"/>
    <w:sig w:usb0="00000000" w:usb1="00000000" w:usb2="00000000" w:usb3="00000000" w:csb0="6000009F" w:csb1="DFD70000"/>
  </w:font>
  <w:font w:name="Noto Sans CJK SC">
    <w:altName w:val="苹方-简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l Tarikh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 Nile Regular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2"/>
      </w:rPr>
      <w:pict>
        <v:shape id="_x0000_s2053" o:spid="_x0000_s2053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bidi w:val="0"/>
      <w:jc w:val="left"/>
    </w:pPr>
    <w:r>
      <w:rPr>
        <w:sz w:val="22"/>
      </w:rPr>
      <w:pict>
        <v:shape id="PowerPlusWaterMarkObject1963929" o:spid="_x0000_s2052" o:spt="136" type="#_x0000_t136" style="position:absolute;left:0pt;height:36.2pt;width:117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廖涛 0725" style="font-family:.AppleSystemUIFont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DFB62"/>
    <w:multiLevelType w:val="singleLevel"/>
    <w:tmpl w:val="9A7DFB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FDF7659"/>
    <w:multiLevelType w:val="singleLevel"/>
    <w:tmpl w:val="BFDF765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BC2E4A1"/>
    <w:multiLevelType w:val="singleLevel"/>
    <w:tmpl w:val="DBC2E4A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EAA4074"/>
    <w:multiLevelType w:val="singleLevel"/>
    <w:tmpl w:val="DEAA407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2C7F012"/>
    <w:multiLevelType w:val="singleLevel"/>
    <w:tmpl w:val="F2C7F0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35EF6EFA"/>
    <w:multiLevelType w:val="multilevel"/>
    <w:tmpl w:val="35EF6EFA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44"/>
        <w:szCs w:val="44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AFE7C14"/>
    <w:rsid w:val="16DB30E5"/>
    <w:rsid w:val="1F3DD7BB"/>
    <w:rsid w:val="1F99B160"/>
    <w:rsid w:val="25EFAB63"/>
    <w:rsid w:val="2DFF155B"/>
    <w:rsid w:val="2E8B4242"/>
    <w:rsid w:val="2F3C1E6B"/>
    <w:rsid w:val="3DCB1D56"/>
    <w:rsid w:val="3F6E5304"/>
    <w:rsid w:val="3FBD3C74"/>
    <w:rsid w:val="3FEECBDA"/>
    <w:rsid w:val="49FF7F0E"/>
    <w:rsid w:val="4F955E4A"/>
    <w:rsid w:val="4FBC8E90"/>
    <w:rsid w:val="51DF003F"/>
    <w:rsid w:val="59DF8E39"/>
    <w:rsid w:val="5B738231"/>
    <w:rsid w:val="5BBE198C"/>
    <w:rsid w:val="5BDF319D"/>
    <w:rsid w:val="5BFE05A6"/>
    <w:rsid w:val="5F2B799C"/>
    <w:rsid w:val="5F77CD7B"/>
    <w:rsid w:val="5F7FDBC7"/>
    <w:rsid w:val="5FD3E241"/>
    <w:rsid w:val="6AB8BFAE"/>
    <w:rsid w:val="6B9F3E0F"/>
    <w:rsid w:val="6DED7DB4"/>
    <w:rsid w:val="6E7C4F68"/>
    <w:rsid w:val="734EDFDD"/>
    <w:rsid w:val="73DDF4D2"/>
    <w:rsid w:val="755F78F6"/>
    <w:rsid w:val="771DCD24"/>
    <w:rsid w:val="775D1390"/>
    <w:rsid w:val="777A8CD9"/>
    <w:rsid w:val="7AE7E927"/>
    <w:rsid w:val="7BDF53D7"/>
    <w:rsid w:val="7C7F0990"/>
    <w:rsid w:val="7CDBB9A1"/>
    <w:rsid w:val="7D7F5B46"/>
    <w:rsid w:val="7DD76034"/>
    <w:rsid w:val="7DEF4940"/>
    <w:rsid w:val="7DFD5310"/>
    <w:rsid w:val="7DFEF651"/>
    <w:rsid w:val="7E3FA4AD"/>
    <w:rsid w:val="7EAF8806"/>
    <w:rsid w:val="7EFD10D2"/>
    <w:rsid w:val="7F6FF405"/>
    <w:rsid w:val="7FA75541"/>
    <w:rsid w:val="7FBF4758"/>
    <w:rsid w:val="7FED903B"/>
    <w:rsid w:val="7FF64CC5"/>
    <w:rsid w:val="8F9A4F37"/>
    <w:rsid w:val="9DEF2FD6"/>
    <w:rsid w:val="9E6DC34B"/>
    <w:rsid w:val="9F9F3376"/>
    <w:rsid w:val="A1AFF80F"/>
    <w:rsid w:val="A75F212C"/>
    <w:rsid w:val="ABF7EFB4"/>
    <w:rsid w:val="AF8E8C66"/>
    <w:rsid w:val="B6FC403D"/>
    <w:rsid w:val="B9BA429A"/>
    <w:rsid w:val="B9F91947"/>
    <w:rsid w:val="BB764235"/>
    <w:rsid w:val="BCAD99AB"/>
    <w:rsid w:val="BFDE88B7"/>
    <w:rsid w:val="C1F60197"/>
    <w:rsid w:val="CBC7DC48"/>
    <w:rsid w:val="CFBF178F"/>
    <w:rsid w:val="CFCFEBF7"/>
    <w:rsid w:val="CFFF155A"/>
    <w:rsid w:val="D69D90E5"/>
    <w:rsid w:val="D6BE1881"/>
    <w:rsid w:val="DA57586D"/>
    <w:rsid w:val="DBCEB257"/>
    <w:rsid w:val="DF7A4B40"/>
    <w:rsid w:val="DFB346B4"/>
    <w:rsid w:val="DFFE5B09"/>
    <w:rsid w:val="E7DF5A79"/>
    <w:rsid w:val="E99C2F59"/>
    <w:rsid w:val="E9FD0724"/>
    <w:rsid w:val="EBB3BB2E"/>
    <w:rsid w:val="EDFC6BE5"/>
    <w:rsid w:val="EF97A9D0"/>
    <w:rsid w:val="EFE9F272"/>
    <w:rsid w:val="F1B7111B"/>
    <w:rsid w:val="F1F3382C"/>
    <w:rsid w:val="F5FF6CA1"/>
    <w:rsid w:val="F69F2AD0"/>
    <w:rsid w:val="F6DFA9C5"/>
    <w:rsid w:val="F6FF1764"/>
    <w:rsid w:val="F7D09A4F"/>
    <w:rsid w:val="F7EFEC31"/>
    <w:rsid w:val="F7FBB826"/>
    <w:rsid w:val="FB7E70AE"/>
    <w:rsid w:val="FB9F3FD8"/>
    <w:rsid w:val="FBBED1C4"/>
    <w:rsid w:val="FDD7FAE4"/>
    <w:rsid w:val="FDECA2C7"/>
    <w:rsid w:val="FDFFD7C1"/>
    <w:rsid w:val="FEFCB222"/>
    <w:rsid w:val="FEFF3FE1"/>
    <w:rsid w:val="FFB8B822"/>
    <w:rsid w:val="FFDB4674"/>
    <w:rsid w:val="FFF72697"/>
    <w:rsid w:val="FFF8C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oto Serif CJK SC" w:cs="Lohit Devanagari"/>
      <w:color w:val="auto"/>
      <w:kern w:val="2"/>
      <w:sz w:val="22"/>
      <w:szCs w:val="24"/>
      <w:lang w:val="en-US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9">
    <w:name w:val="footer"/>
    <w:basedOn w:val="10"/>
    <w:qFormat/>
    <w:uiPriority w:val="0"/>
  </w:style>
  <w:style w:type="paragraph" w:customStyle="1" w:styleId="10">
    <w:name w:val="Header and Footer"/>
    <w:basedOn w:val="1"/>
    <w:qFormat/>
    <w:uiPriority w:val="0"/>
  </w:style>
  <w:style w:type="paragraph" w:styleId="11">
    <w:name w:val="header"/>
    <w:basedOn w:val="10"/>
    <w:qFormat/>
    <w:uiPriority w:val="0"/>
  </w:style>
  <w:style w:type="paragraph" w:styleId="12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List"/>
    <w:basedOn w:val="7"/>
    <w:qFormat/>
    <w:uiPriority w:val="0"/>
    <w:rPr>
      <w:rFonts w:cs="Lohit Devanagari"/>
    </w:rPr>
  </w:style>
  <w:style w:type="paragraph" w:styleId="14">
    <w:name w:val="toc 1"/>
    <w:basedOn w:val="1"/>
    <w:next w:val="1"/>
    <w:uiPriority w:val="0"/>
  </w:style>
  <w:style w:type="paragraph" w:styleId="15">
    <w:name w:val="toc 2"/>
    <w:basedOn w:val="1"/>
    <w:next w:val="1"/>
    <w:uiPriority w:val="0"/>
    <w:pPr>
      <w:ind w:left="420" w:leftChars="200"/>
    </w:pPr>
  </w:style>
  <w:style w:type="paragraph" w:customStyle="1" w:styleId="16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18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9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936</Words>
  <Characters>993</Characters>
  <Paragraphs>119</Paragraphs>
  <TotalTime>7</TotalTime>
  <ScaleCrop>false</ScaleCrop>
  <LinksUpToDate>false</LinksUpToDate>
  <CharactersWithSpaces>1009</CharactersWithSpaces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2022-07-01T15:28:00Z</dcterms:created>
  <dc:creator>Apache POI</dc:creator>
  <cp:lastModifiedBy>廖涛</cp:lastModifiedBy>
  <dcterms:modified xsi:type="dcterms:W3CDTF">2022-10-13T10:55:51Z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1033-4.6.1.7467</vt:lpwstr>
  </property>
  <property fmtid="{D5CDD505-2E9C-101B-9397-08002B2CF9AE}" pid="3" name="ICV">
    <vt:lpwstr>6A360BBC2FE9FC0F3759466375190D1A</vt:lpwstr>
  </property>
</Properties>
</file>